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D3" w:rsidRPr="00D618D3" w:rsidRDefault="00D618D3" w:rsidP="00D618D3">
      <w:pPr>
        <w:jc w:val="center"/>
        <w:rPr>
          <w:b/>
        </w:rPr>
      </w:pPr>
      <w:proofErr w:type="gramStart"/>
      <w:r w:rsidRPr="00D618D3">
        <w:rPr>
          <w:b/>
        </w:rPr>
        <w:t>ФЕДЕРАЛЬНОЕ ГОСУДАРСТВЕННОЕ БЮДЖЕТНОЕ</w:t>
      </w:r>
      <w:proofErr w:type="gramEnd"/>
    </w:p>
    <w:p w:rsidR="00D618D3" w:rsidRPr="00D618D3" w:rsidRDefault="00D618D3" w:rsidP="00D618D3">
      <w:pPr>
        <w:jc w:val="center"/>
        <w:rPr>
          <w:b/>
        </w:rPr>
      </w:pPr>
      <w:r w:rsidRPr="00D618D3">
        <w:rPr>
          <w:b/>
        </w:rPr>
        <w:t>ОБРАЗОВАТЕЛЬНОЕ УЧРЕЖДЕНИЕ ВЫСШЕГО ОБРАЗОВАНИЯ</w:t>
      </w:r>
    </w:p>
    <w:p w:rsidR="00D618D3" w:rsidRPr="00D618D3" w:rsidRDefault="00D618D3" w:rsidP="00D618D3">
      <w:pPr>
        <w:jc w:val="center"/>
        <w:rPr>
          <w:b/>
        </w:rPr>
      </w:pPr>
      <w:r w:rsidRPr="00D618D3">
        <w:rPr>
          <w:b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7D06" w:rsidRPr="00D618D3" w:rsidRDefault="00557D06" w:rsidP="00557D06">
      <w:pPr>
        <w:jc w:val="center"/>
        <w:rPr>
          <w:lang w:val="en-US"/>
        </w:rPr>
      </w:pPr>
    </w:p>
    <w:p w:rsidR="00D618D3" w:rsidRPr="00D618D3" w:rsidRDefault="00D618D3" w:rsidP="00557D06">
      <w:pPr>
        <w:jc w:val="center"/>
        <w:rPr>
          <w:lang w:val="en-US"/>
        </w:rPr>
      </w:pPr>
    </w:p>
    <w:p w:rsidR="00557D06" w:rsidRPr="00D618D3" w:rsidRDefault="00EA05F2" w:rsidP="00557D06">
      <w:pPr>
        <w:jc w:val="center"/>
        <w:rPr>
          <w:b/>
        </w:rPr>
      </w:pPr>
      <w:r w:rsidRPr="00D618D3">
        <w:rPr>
          <w:b/>
        </w:rPr>
        <w:t>Кафедра терапии и профессиональных болезней с курсом</w:t>
      </w:r>
      <w:r w:rsidR="00557D06" w:rsidRPr="00D618D3">
        <w:rPr>
          <w:b/>
        </w:rPr>
        <w:t xml:space="preserve"> ИДПО</w:t>
      </w: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D618D3" w:rsidP="00557D06">
      <w:pPr>
        <w:jc w:val="center"/>
      </w:pPr>
      <w:r>
        <w:t>О</w:t>
      </w:r>
      <w:r w:rsidR="00557D06" w:rsidRPr="00D618D3">
        <w:t>рдинатор</w:t>
      </w:r>
      <w:r>
        <w:t xml:space="preserve">ы </w:t>
      </w:r>
      <w:r w:rsidR="00EA05F2" w:rsidRPr="00D618D3">
        <w:t>1</w:t>
      </w:r>
      <w:r w:rsidR="00557D06" w:rsidRPr="00D618D3">
        <w:t xml:space="preserve"> года </w:t>
      </w:r>
      <w:proofErr w:type="gramStart"/>
      <w:r w:rsidR="00557D06" w:rsidRPr="00D618D3">
        <w:t>обучения по специальности</w:t>
      </w:r>
      <w:proofErr w:type="gramEnd"/>
      <w:r w:rsidR="00557D06" w:rsidRPr="00D618D3">
        <w:t xml:space="preserve"> «</w:t>
      </w:r>
      <w:r w:rsidR="00DC5853" w:rsidRPr="00D618D3">
        <w:t>Гастроэнтерология</w:t>
      </w:r>
      <w:r w:rsidR="00557D06" w:rsidRPr="00D618D3">
        <w:t>»</w:t>
      </w: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  <w:r w:rsidRPr="00D618D3">
        <w:t>ЖУРНАЛ</w:t>
      </w:r>
      <w:r w:rsidR="005F6A52" w:rsidRPr="00D618D3">
        <w:t xml:space="preserve"> </w:t>
      </w:r>
      <w:r w:rsidRPr="00D618D3">
        <w:t>самостоятельных работ</w:t>
      </w: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  <w:r w:rsidRPr="00D618D3">
        <w:t>на 201</w:t>
      </w:r>
      <w:r w:rsidR="00EA05F2" w:rsidRPr="00D618D3">
        <w:t>8</w:t>
      </w:r>
      <w:r w:rsidRPr="00D618D3">
        <w:t>-201</w:t>
      </w:r>
      <w:r w:rsidR="00EA05F2" w:rsidRPr="00D618D3">
        <w:t>9</w:t>
      </w:r>
      <w:r w:rsidRPr="00D618D3">
        <w:t xml:space="preserve"> учебный год</w:t>
      </w: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D618D3" w:rsidP="00D618D3">
      <w:pPr>
        <w:ind w:left="2977"/>
      </w:pPr>
      <w:proofErr w:type="gramStart"/>
      <w:r>
        <w:t xml:space="preserve">Начат          </w:t>
      </w:r>
      <w:r w:rsidR="00132FA4" w:rsidRPr="00D618D3">
        <w:t>01.09.2018</w:t>
      </w:r>
      <w:proofErr w:type="gramEnd"/>
    </w:p>
    <w:p w:rsidR="00557D06" w:rsidRPr="00D618D3" w:rsidRDefault="00557D06" w:rsidP="00557D06">
      <w:pPr>
        <w:jc w:val="center"/>
      </w:pPr>
    </w:p>
    <w:p w:rsidR="00557D06" w:rsidRPr="00D618D3" w:rsidRDefault="00D618D3" w:rsidP="00D618D3">
      <w:pPr>
        <w:ind w:left="2977"/>
      </w:pPr>
      <w:proofErr w:type="gramStart"/>
      <w:r>
        <w:t xml:space="preserve">Окончен    </w:t>
      </w:r>
      <w:r w:rsidR="00557D06" w:rsidRPr="00D618D3">
        <w:t xml:space="preserve"> __________</w:t>
      </w:r>
      <w:proofErr w:type="gramEnd"/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D618D3" w:rsidRDefault="00D618D3" w:rsidP="00557D06">
      <w:pPr>
        <w:jc w:val="center"/>
      </w:pPr>
    </w:p>
    <w:p w:rsidR="00D618D3" w:rsidRDefault="00D618D3" w:rsidP="00557D06">
      <w:pPr>
        <w:jc w:val="center"/>
      </w:pPr>
    </w:p>
    <w:p w:rsidR="00D618D3" w:rsidRDefault="00D618D3" w:rsidP="00557D06">
      <w:pPr>
        <w:jc w:val="center"/>
      </w:pPr>
    </w:p>
    <w:p w:rsidR="00D618D3" w:rsidRDefault="00D618D3" w:rsidP="00557D06">
      <w:pPr>
        <w:jc w:val="center"/>
      </w:pPr>
    </w:p>
    <w:p w:rsidR="00D618D3" w:rsidRPr="00D618D3" w:rsidRDefault="00D618D3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57D06" w:rsidP="00557D06">
      <w:pPr>
        <w:jc w:val="center"/>
      </w:pPr>
    </w:p>
    <w:p w:rsidR="00557D06" w:rsidRPr="00D618D3" w:rsidRDefault="00506DF7" w:rsidP="00557D06">
      <w:pPr>
        <w:jc w:val="center"/>
      </w:pPr>
      <w:r w:rsidRPr="00D618D3">
        <w:t>Уфа</w:t>
      </w:r>
      <w:r w:rsidR="00D618D3">
        <w:t>,</w:t>
      </w:r>
      <w:r w:rsidRPr="00D618D3">
        <w:t xml:space="preserve"> </w:t>
      </w:r>
      <w:r w:rsidR="00557D06" w:rsidRPr="00D618D3">
        <w:t>201</w:t>
      </w:r>
      <w:r w:rsidR="00EA05F2" w:rsidRPr="00D618D3">
        <w:t>8</w:t>
      </w:r>
      <w:r w:rsidR="00557D06" w:rsidRPr="00D618D3">
        <w:t>-201</w:t>
      </w:r>
      <w:r w:rsidR="00D618D3">
        <w:t>9</w:t>
      </w:r>
    </w:p>
    <w:p w:rsidR="00557D06" w:rsidRPr="00D618D3" w:rsidRDefault="00557D06" w:rsidP="00557D06">
      <w:pPr>
        <w:pStyle w:val="a3"/>
        <w:rPr>
          <w:sz w:val="24"/>
        </w:rPr>
      </w:pPr>
      <w:r w:rsidRPr="00D618D3">
        <w:rPr>
          <w:sz w:val="24"/>
        </w:rPr>
        <w:lastRenderedPageBreak/>
        <w:t xml:space="preserve">Расписание самостоятельных работ для ординаторов </w:t>
      </w:r>
      <w:r w:rsidR="00EA05F2" w:rsidRPr="00D618D3">
        <w:rPr>
          <w:sz w:val="24"/>
        </w:rPr>
        <w:t xml:space="preserve">1 </w:t>
      </w:r>
      <w:r w:rsidRPr="00D618D3">
        <w:rPr>
          <w:sz w:val="24"/>
        </w:rPr>
        <w:t xml:space="preserve">года </w:t>
      </w:r>
      <w:proofErr w:type="gramStart"/>
      <w:r w:rsidRPr="00D618D3">
        <w:rPr>
          <w:sz w:val="24"/>
        </w:rPr>
        <w:t xml:space="preserve">обучения </w:t>
      </w:r>
      <w:r w:rsidR="00D618D3" w:rsidRPr="00D618D3">
        <w:rPr>
          <w:sz w:val="24"/>
        </w:rPr>
        <w:t>по специальности</w:t>
      </w:r>
      <w:proofErr w:type="gramEnd"/>
      <w:r w:rsidR="00D618D3" w:rsidRPr="00D618D3">
        <w:rPr>
          <w:sz w:val="24"/>
        </w:rPr>
        <w:t xml:space="preserve"> «Гастроэнтерология» </w:t>
      </w:r>
      <w:r w:rsidRPr="00D618D3">
        <w:rPr>
          <w:sz w:val="24"/>
        </w:rPr>
        <w:t>(201</w:t>
      </w:r>
      <w:r w:rsidR="00EA05F2" w:rsidRPr="00D618D3">
        <w:rPr>
          <w:sz w:val="24"/>
        </w:rPr>
        <w:t>8</w:t>
      </w:r>
      <w:r w:rsidRPr="00D618D3">
        <w:rPr>
          <w:sz w:val="24"/>
        </w:rPr>
        <w:t>-201</w:t>
      </w:r>
      <w:r w:rsidR="00EA05F2" w:rsidRPr="00D618D3">
        <w:rPr>
          <w:sz w:val="24"/>
        </w:rPr>
        <w:t>9</w:t>
      </w:r>
      <w:r w:rsidRPr="00D618D3">
        <w:rPr>
          <w:sz w:val="24"/>
        </w:rPr>
        <w:t xml:space="preserve"> учебный год)</w:t>
      </w:r>
    </w:p>
    <w:p w:rsidR="00557D06" w:rsidRDefault="00557D06" w:rsidP="00557D06"/>
    <w:tbl>
      <w:tblPr>
        <w:tblW w:w="10046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7938"/>
        <w:gridCol w:w="851"/>
      </w:tblGrid>
      <w:tr w:rsidR="001E6B78" w:rsidRPr="00D618D3" w:rsidTr="001E6B78">
        <w:tc>
          <w:tcPr>
            <w:tcW w:w="1257" w:type="dxa"/>
          </w:tcPr>
          <w:p w:rsidR="001E6B78" w:rsidRPr="00D618D3" w:rsidRDefault="001E6B78" w:rsidP="008561A2">
            <w:pPr>
              <w:jc w:val="center"/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Дата</w:t>
            </w:r>
          </w:p>
        </w:tc>
        <w:tc>
          <w:tcPr>
            <w:tcW w:w="7938" w:type="dxa"/>
          </w:tcPr>
          <w:p w:rsidR="001E6B78" w:rsidRPr="00D618D3" w:rsidRDefault="001E6B78" w:rsidP="008561A2">
            <w:pPr>
              <w:jc w:val="center"/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Тема</w:t>
            </w:r>
          </w:p>
        </w:tc>
        <w:tc>
          <w:tcPr>
            <w:tcW w:w="851" w:type="dxa"/>
          </w:tcPr>
          <w:p w:rsidR="001E6B78" w:rsidRPr="00D618D3" w:rsidRDefault="001E6B78" w:rsidP="008561A2">
            <w:pPr>
              <w:jc w:val="center"/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Кол-во часов</w:t>
            </w:r>
          </w:p>
        </w:tc>
      </w:tr>
      <w:tr w:rsidR="001E6B78" w:rsidRPr="00D618D3" w:rsidTr="001E6B78">
        <w:tc>
          <w:tcPr>
            <w:tcW w:w="1257" w:type="dxa"/>
          </w:tcPr>
          <w:p w:rsidR="001E6B78" w:rsidRPr="00D618D3" w:rsidRDefault="001E6B78" w:rsidP="00856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1E6B78" w:rsidRPr="00D618D3" w:rsidRDefault="00AB4180" w:rsidP="008561A2">
            <w:pPr>
              <w:jc w:val="center"/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 xml:space="preserve">1 </w:t>
            </w:r>
            <w:r w:rsidR="001E6B78" w:rsidRPr="00D618D3">
              <w:rPr>
                <w:sz w:val="22"/>
                <w:szCs w:val="22"/>
              </w:rPr>
              <w:t>СЕМЕСТР</w:t>
            </w:r>
          </w:p>
        </w:tc>
        <w:tc>
          <w:tcPr>
            <w:tcW w:w="851" w:type="dxa"/>
          </w:tcPr>
          <w:p w:rsidR="001E6B78" w:rsidRPr="00D618D3" w:rsidRDefault="001E6B78" w:rsidP="008561A2">
            <w:pPr>
              <w:jc w:val="center"/>
              <w:rPr>
                <w:sz w:val="22"/>
                <w:szCs w:val="22"/>
              </w:rPr>
            </w:pPr>
          </w:p>
        </w:tc>
      </w:tr>
      <w:tr w:rsidR="008311D7" w:rsidRPr="00D618D3" w:rsidTr="00A6377F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03</w:t>
            </w:r>
            <w:r w:rsidR="008311D7" w:rsidRPr="00D618D3">
              <w:rPr>
                <w:sz w:val="22"/>
                <w:szCs w:val="22"/>
              </w:rPr>
              <w:t>.09.1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bCs/>
                <w:color w:val="000000"/>
                <w:sz w:val="22"/>
                <w:szCs w:val="22"/>
              </w:rPr>
            </w:pPr>
            <w:r w:rsidRPr="00D618D3">
              <w:rPr>
                <w:bCs/>
                <w:color w:val="000000"/>
                <w:sz w:val="22"/>
                <w:szCs w:val="22"/>
              </w:rPr>
              <w:t>Генетические основы патологии в клинической гастроэнтерологии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AB4180" w:rsidP="007E4AB5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05</w:t>
            </w:r>
            <w:r w:rsidR="008311D7" w:rsidRPr="00D618D3">
              <w:rPr>
                <w:sz w:val="22"/>
                <w:szCs w:val="22"/>
              </w:rPr>
              <w:t>.09.1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Место наследственной патологии в современной структуре заболеваемости и смертности населения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AB4180" w:rsidP="007E4AB5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07</w:t>
            </w:r>
            <w:r w:rsidR="008311D7" w:rsidRPr="00D618D3">
              <w:rPr>
                <w:sz w:val="22"/>
                <w:szCs w:val="22"/>
              </w:rPr>
              <w:t>.09.1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Предмет и задачи медицинской генетики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13</w:t>
            </w:r>
            <w:r w:rsidR="008311D7" w:rsidRPr="00D618D3">
              <w:rPr>
                <w:sz w:val="22"/>
                <w:szCs w:val="22"/>
              </w:rPr>
              <w:t>.09.1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Молекулярные основы наследственности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17</w:t>
            </w:r>
            <w:r w:rsidR="008311D7" w:rsidRPr="00D618D3">
              <w:rPr>
                <w:sz w:val="22"/>
                <w:szCs w:val="22"/>
              </w:rPr>
              <w:t>.09.1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Роль нуклеиновых кислот в хранении и передаче наследственной информации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8311D7" w:rsidP="000B4E29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B4180" w:rsidRPr="00D618D3">
              <w:rPr>
                <w:sz w:val="22"/>
                <w:szCs w:val="22"/>
              </w:rPr>
              <w:t>5</w:t>
            </w:r>
            <w:r w:rsidRPr="00D618D3">
              <w:rPr>
                <w:sz w:val="22"/>
                <w:szCs w:val="22"/>
              </w:rPr>
              <w:t>.09.1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Понятие о мутациях и причинах, их вызывающих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7E4AB5" w:rsidP="000B4E29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0B4E29" w:rsidRPr="00D618D3">
              <w:rPr>
                <w:sz w:val="22"/>
                <w:szCs w:val="22"/>
              </w:rPr>
              <w:t>2</w:t>
            </w:r>
            <w:r w:rsidR="008311D7" w:rsidRPr="00D618D3">
              <w:rPr>
                <w:sz w:val="22"/>
                <w:szCs w:val="22"/>
              </w:rPr>
              <w:t>.</w:t>
            </w:r>
            <w:r w:rsidRPr="00D618D3">
              <w:rPr>
                <w:sz w:val="22"/>
                <w:szCs w:val="22"/>
              </w:rPr>
              <w:t>10</w:t>
            </w:r>
            <w:r w:rsidR="008311D7" w:rsidRPr="00D618D3">
              <w:rPr>
                <w:sz w:val="22"/>
                <w:szCs w:val="22"/>
              </w:rPr>
              <w:t>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Цитологические основы наследственности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AB4180" w:rsidP="007E4AB5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04</w:t>
            </w:r>
            <w:r w:rsidR="000B4E29" w:rsidRPr="00D618D3">
              <w:rPr>
                <w:sz w:val="22"/>
                <w:szCs w:val="22"/>
              </w:rPr>
              <w:t>.</w:t>
            </w:r>
            <w:r w:rsidR="007E4AB5" w:rsidRPr="00D618D3">
              <w:rPr>
                <w:sz w:val="22"/>
                <w:szCs w:val="22"/>
              </w:rPr>
              <w:t>10</w:t>
            </w:r>
            <w:r w:rsidR="008311D7" w:rsidRPr="00D618D3">
              <w:rPr>
                <w:sz w:val="22"/>
                <w:szCs w:val="22"/>
              </w:rPr>
              <w:t>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Закономерности передачи наследственных признаков (генетический анализ)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F12638" w:rsidP="007E4AB5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09</w:t>
            </w:r>
            <w:r w:rsidR="008311D7" w:rsidRPr="00D618D3">
              <w:rPr>
                <w:sz w:val="22"/>
                <w:szCs w:val="22"/>
              </w:rPr>
              <w:t>.</w:t>
            </w:r>
            <w:r w:rsidR="007E4AB5" w:rsidRPr="00D618D3">
              <w:rPr>
                <w:sz w:val="22"/>
                <w:szCs w:val="22"/>
              </w:rPr>
              <w:t>10</w:t>
            </w:r>
            <w:r w:rsidR="008311D7" w:rsidRPr="00D618D3">
              <w:rPr>
                <w:sz w:val="22"/>
                <w:szCs w:val="22"/>
              </w:rPr>
              <w:t>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proofErr w:type="gramStart"/>
            <w:r w:rsidRPr="00D618D3">
              <w:rPr>
                <w:color w:val="000000"/>
                <w:sz w:val="22"/>
                <w:szCs w:val="22"/>
              </w:rPr>
              <w:t>Типы наследственной передачи: доминантный, рецессивный, сцепленный с полом</w:t>
            </w:r>
            <w:proofErr w:type="gramEnd"/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rPr>
          <w:trHeight w:val="310"/>
        </w:trPr>
        <w:tc>
          <w:tcPr>
            <w:tcW w:w="1257" w:type="dxa"/>
          </w:tcPr>
          <w:p w:rsidR="008311D7" w:rsidRPr="00D618D3" w:rsidRDefault="007E4AB5" w:rsidP="00F1263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B4180" w:rsidRPr="00D618D3">
              <w:rPr>
                <w:sz w:val="22"/>
                <w:szCs w:val="22"/>
              </w:rPr>
              <w:t>0</w:t>
            </w:r>
            <w:r w:rsidR="008311D7" w:rsidRPr="00D618D3">
              <w:rPr>
                <w:sz w:val="22"/>
                <w:szCs w:val="22"/>
              </w:rPr>
              <w:t>.10.1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 xml:space="preserve">Главный комплекс </w:t>
            </w:r>
            <w:proofErr w:type="spellStart"/>
            <w:r w:rsidRPr="00D618D3">
              <w:rPr>
                <w:color w:val="000000"/>
                <w:sz w:val="22"/>
                <w:szCs w:val="22"/>
              </w:rPr>
              <w:t>гистосовместимости</w:t>
            </w:r>
            <w:proofErr w:type="spellEnd"/>
            <w:r w:rsidRPr="00D618D3">
              <w:rPr>
                <w:color w:val="000000"/>
                <w:sz w:val="22"/>
                <w:szCs w:val="22"/>
              </w:rPr>
              <w:t xml:space="preserve"> человека (HLA-система)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8311D7" w:rsidP="00F1263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B4180" w:rsidRPr="00D618D3">
              <w:rPr>
                <w:sz w:val="22"/>
                <w:szCs w:val="22"/>
              </w:rPr>
              <w:t>7</w:t>
            </w:r>
            <w:r w:rsidRPr="00D618D3">
              <w:rPr>
                <w:sz w:val="22"/>
                <w:szCs w:val="22"/>
              </w:rPr>
              <w:t>.10.1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 xml:space="preserve">Методы </w:t>
            </w:r>
            <w:proofErr w:type="gramStart"/>
            <w:r w:rsidRPr="00D618D3">
              <w:rPr>
                <w:color w:val="000000"/>
                <w:sz w:val="22"/>
                <w:szCs w:val="22"/>
              </w:rPr>
              <w:t>диагностики генетических маркеров заболеваний органов пищеварения</w:t>
            </w:r>
            <w:proofErr w:type="gramEnd"/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8311D7" w:rsidP="00F1263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B4180" w:rsidRPr="00D618D3">
              <w:rPr>
                <w:sz w:val="22"/>
                <w:szCs w:val="22"/>
              </w:rPr>
              <w:t>9</w:t>
            </w:r>
            <w:r w:rsidRPr="00D618D3">
              <w:rPr>
                <w:sz w:val="22"/>
                <w:szCs w:val="22"/>
              </w:rPr>
              <w:t>.10.1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Понятие о наследственных болезнях и наследственных предрасположениях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AB4180" w:rsidP="00F1263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23</w:t>
            </w:r>
            <w:r w:rsidR="008311D7" w:rsidRPr="00D618D3">
              <w:rPr>
                <w:sz w:val="22"/>
                <w:szCs w:val="22"/>
              </w:rPr>
              <w:t>.10.1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Классификация наследственных болезней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4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F1263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30</w:t>
            </w:r>
            <w:r w:rsidR="008311D7" w:rsidRPr="00D618D3">
              <w:rPr>
                <w:sz w:val="22"/>
                <w:szCs w:val="22"/>
              </w:rPr>
              <w:t>.10.1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Наследственные болезни в гастроэнтерологической клинике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AB418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02</w:t>
            </w:r>
            <w:r w:rsidR="008311D7" w:rsidRPr="00D618D3">
              <w:rPr>
                <w:sz w:val="22"/>
                <w:szCs w:val="22"/>
              </w:rPr>
              <w:t>.1</w:t>
            </w:r>
            <w:r w:rsidR="00F425D4" w:rsidRPr="00D618D3">
              <w:rPr>
                <w:sz w:val="22"/>
                <w:szCs w:val="22"/>
              </w:rPr>
              <w:t>1</w:t>
            </w:r>
            <w:r w:rsidR="008311D7" w:rsidRPr="00D618D3">
              <w:rPr>
                <w:sz w:val="22"/>
                <w:szCs w:val="22"/>
              </w:rPr>
              <w:t>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Наследственные энзимопатии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AB418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06</w:t>
            </w:r>
            <w:r w:rsidR="008311D7" w:rsidRPr="00D618D3">
              <w:rPr>
                <w:sz w:val="22"/>
                <w:szCs w:val="22"/>
              </w:rPr>
              <w:t>.1</w:t>
            </w:r>
            <w:r w:rsidR="00F425D4" w:rsidRPr="00D618D3">
              <w:rPr>
                <w:sz w:val="22"/>
                <w:szCs w:val="22"/>
              </w:rPr>
              <w:t>1</w:t>
            </w:r>
            <w:r w:rsidR="008311D7" w:rsidRPr="00D618D3">
              <w:rPr>
                <w:sz w:val="22"/>
                <w:szCs w:val="22"/>
              </w:rPr>
              <w:t>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HLA и болезни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F425D4" w:rsidP="00F1263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B4180" w:rsidRPr="00D618D3">
              <w:rPr>
                <w:sz w:val="22"/>
                <w:szCs w:val="22"/>
              </w:rPr>
              <w:t>8</w:t>
            </w:r>
            <w:r w:rsidR="008311D7" w:rsidRPr="00D618D3">
              <w:rPr>
                <w:sz w:val="22"/>
                <w:szCs w:val="22"/>
              </w:rPr>
              <w:t>.1</w:t>
            </w:r>
            <w:r w:rsidRPr="00D618D3">
              <w:rPr>
                <w:sz w:val="22"/>
                <w:szCs w:val="22"/>
              </w:rPr>
              <w:t>1</w:t>
            </w:r>
            <w:r w:rsidR="008311D7" w:rsidRPr="00D618D3">
              <w:rPr>
                <w:sz w:val="22"/>
                <w:szCs w:val="22"/>
              </w:rPr>
              <w:t>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Методы лечения и профилактики наследственных болезней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09</w:t>
            </w:r>
            <w:r w:rsidR="008311D7" w:rsidRPr="00D618D3">
              <w:rPr>
                <w:sz w:val="22"/>
                <w:szCs w:val="22"/>
              </w:rPr>
              <w:t>.11.1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Задачи и принципы организации медико-генетической службы в России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AB418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14</w:t>
            </w:r>
            <w:r w:rsidR="008311D7" w:rsidRPr="00D618D3">
              <w:rPr>
                <w:sz w:val="22"/>
                <w:szCs w:val="22"/>
              </w:rPr>
              <w:t>.11.1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Взаимосвязь медико-генетических консультаций с другими медицинскими учреждениями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547A1C">
        <w:tc>
          <w:tcPr>
            <w:tcW w:w="1257" w:type="dxa"/>
          </w:tcPr>
          <w:p w:rsidR="008311D7" w:rsidRPr="00D618D3" w:rsidRDefault="00AB418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16</w:t>
            </w:r>
            <w:r w:rsidR="008311D7" w:rsidRPr="00D618D3">
              <w:rPr>
                <w:sz w:val="22"/>
                <w:szCs w:val="22"/>
              </w:rPr>
              <w:t>.11.1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Организация диагностики наследственных болезней.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20</w:t>
            </w:r>
            <w:r w:rsidR="008311D7" w:rsidRPr="00D618D3">
              <w:rPr>
                <w:sz w:val="22"/>
                <w:szCs w:val="22"/>
              </w:rPr>
              <w:t>.11.1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Иммунологические основы патологии в гастроэнтерологии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22</w:t>
            </w:r>
            <w:r w:rsidR="008311D7" w:rsidRPr="00D618D3">
              <w:rPr>
                <w:sz w:val="22"/>
                <w:szCs w:val="22"/>
              </w:rPr>
              <w:t>.11.1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Понятие об иммунитете и иммунной системе организма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26</w:t>
            </w:r>
            <w:r w:rsidR="008311D7" w:rsidRPr="00D618D3">
              <w:rPr>
                <w:sz w:val="22"/>
                <w:szCs w:val="22"/>
              </w:rPr>
              <w:t>.11.1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Стволовые клетки, их функции; перспективы применения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E74A7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30</w:t>
            </w:r>
            <w:r w:rsidR="008311D7" w:rsidRPr="00D618D3">
              <w:rPr>
                <w:sz w:val="22"/>
                <w:szCs w:val="22"/>
              </w:rPr>
              <w:t>.11.1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Гуморальные факторы иммунитета, В – лимфоциты, типы иммуноглобулинов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8311D7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B4180" w:rsidRPr="00D618D3">
              <w:rPr>
                <w:sz w:val="22"/>
                <w:szCs w:val="22"/>
              </w:rPr>
              <w:t>4</w:t>
            </w:r>
            <w:r w:rsidRPr="00D618D3">
              <w:rPr>
                <w:sz w:val="22"/>
                <w:szCs w:val="22"/>
              </w:rPr>
              <w:t>.12.1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 xml:space="preserve">Клеточные факторы иммунитета, </w:t>
            </w:r>
            <w:proofErr w:type="spellStart"/>
            <w:r w:rsidRPr="00D618D3">
              <w:rPr>
                <w:color w:val="000000"/>
                <w:sz w:val="22"/>
                <w:szCs w:val="22"/>
              </w:rPr>
              <w:t>субпопуляции</w:t>
            </w:r>
            <w:proofErr w:type="spellEnd"/>
            <w:r w:rsidRPr="00D618D3">
              <w:rPr>
                <w:color w:val="000000"/>
                <w:sz w:val="22"/>
                <w:szCs w:val="22"/>
              </w:rPr>
              <w:t xml:space="preserve"> Т-лимфоцитов и их функции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AB418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11</w:t>
            </w:r>
            <w:r w:rsidR="008311D7" w:rsidRPr="00D618D3">
              <w:rPr>
                <w:sz w:val="22"/>
                <w:szCs w:val="22"/>
              </w:rPr>
              <w:t>.12.1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 xml:space="preserve">Цитокины и </w:t>
            </w:r>
            <w:proofErr w:type="spellStart"/>
            <w:r w:rsidRPr="00D618D3">
              <w:rPr>
                <w:color w:val="000000"/>
                <w:sz w:val="22"/>
                <w:szCs w:val="22"/>
              </w:rPr>
              <w:t>интерлейкины</w:t>
            </w:r>
            <w:proofErr w:type="spellEnd"/>
            <w:r w:rsidRPr="00D618D3">
              <w:rPr>
                <w:color w:val="000000"/>
                <w:sz w:val="22"/>
                <w:szCs w:val="22"/>
              </w:rPr>
              <w:t>, их характеристика, перспективы применения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14</w:t>
            </w:r>
            <w:r w:rsidR="008311D7" w:rsidRPr="00D618D3">
              <w:rPr>
                <w:sz w:val="22"/>
                <w:szCs w:val="22"/>
              </w:rPr>
              <w:t>.12.1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Оценка иммунного статуса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F845E9">
        <w:tc>
          <w:tcPr>
            <w:tcW w:w="1257" w:type="dxa"/>
          </w:tcPr>
          <w:p w:rsidR="008311D7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20</w:t>
            </w:r>
            <w:r w:rsidR="008311D7" w:rsidRPr="00D618D3">
              <w:rPr>
                <w:sz w:val="22"/>
                <w:szCs w:val="22"/>
              </w:rPr>
              <w:t>.12.1</w:t>
            </w:r>
            <w:r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D618D3" w:rsidRDefault="008311D7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Иммунологические нарушения при заболеваниях органов пищеварения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8311D7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B4180" w:rsidRPr="00D618D3">
              <w:rPr>
                <w:sz w:val="22"/>
                <w:szCs w:val="22"/>
              </w:rPr>
              <w:t>9</w:t>
            </w:r>
            <w:r w:rsidRPr="00D618D3">
              <w:rPr>
                <w:sz w:val="22"/>
                <w:szCs w:val="22"/>
              </w:rPr>
              <w:t>.12.1</w:t>
            </w:r>
            <w:r w:rsidR="00AB4180" w:rsidRPr="00D618D3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Особенности питания лиц пожилого и старческого возраста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8311D7" w:rsidRPr="00D618D3" w:rsidTr="001E6B78">
        <w:tc>
          <w:tcPr>
            <w:tcW w:w="1257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8311D7" w:rsidRPr="00D618D3" w:rsidRDefault="00AB4180" w:rsidP="00912326">
            <w:pPr>
              <w:jc w:val="center"/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8311D7" w:rsidRPr="00D618D3"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851" w:type="dxa"/>
          </w:tcPr>
          <w:p w:rsidR="008311D7" w:rsidRPr="00D618D3" w:rsidRDefault="008311D7" w:rsidP="008561A2">
            <w:pPr>
              <w:rPr>
                <w:sz w:val="22"/>
                <w:szCs w:val="22"/>
              </w:rPr>
            </w:pP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B4180" w:rsidRPr="00D618D3">
              <w:rPr>
                <w:sz w:val="22"/>
                <w:szCs w:val="22"/>
              </w:rPr>
              <w:t>1</w:t>
            </w:r>
            <w:r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Топографическая анатомия пищевода</w:t>
            </w:r>
          </w:p>
        </w:tc>
        <w:tc>
          <w:tcPr>
            <w:tcW w:w="851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B4180" w:rsidRPr="00D618D3">
              <w:rPr>
                <w:sz w:val="22"/>
                <w:szCs w:val="22"/>
              </w:rPr>
              <w:t>4</w:t>
            </w:r>
            <w:r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Строение стенок пищевода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B4180" w:rsidRPr="00D618D3">
              <w:rPr>
                <w:sz w:val="22"/>
                <w:szCs w:val="22"/>
              </w:rPr>
              <w:t>8</w:t>
            </w:r>
            <w:r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Кровоснабжение</w:t>
            </w:r>
          </w:p>
        </w:tc>
        <w:tc>
          <w:tcPr>
            <w:tcW w:w="851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09</w:t>
            </w:r>
            <w:r w:rsidR="006F152A"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Физиология пищевода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13</w:t>
            </w:r>
            <w:r w:rsidR="006F152A"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Участие пищевода в акте глотания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15</w:t>
            </w:r>
            <w:r w:rsidR="006F152A"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 xml:space="preserve">Замыкательный механизм </w:t>
            </w:r>
            <w:proofErr w:type="spellStart"/>
            <w:r w:rsidRPr="00D618D3">
              <w:rPr>
                <w:bCs/>
                <w:sz w:val="22"/>
                <w:szCs w:val="22"/>
              </w:rPr>
              <w:t>кардии</w:t>
            </w:r>
            <w:proofErr w:type="spellEnd"/>
          </w:p>
        </w:tc>
        <w:tc>
          <w:tcPr>
            <w:tcW w:w="851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B4180" w:rsidRPr="00D618D3">
              <w:rPr>
                <w:sz w:val="22"/>
                <w:szCs w:val="22"/>
              </w:rPr>
              <w:t>9</w:t>
            </w:r>
            <w:r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Функциональные расстройства пищевода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B418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21</w:t>
            </w:r>
            <w:r w:rsidR="006F152A"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 xml:space="preserve">Этиология </w:t>
            </w:r>
            <w:proofErr w:type="spellStart"/>
            <w:r w:rsidRPr="00D618D3">
              <w:rPr>
                <w:bCs/>
                <w:sz w:val="22"/>
                <w:szCs w:val="22"/>
              </w:rPr>
              <w:t>дискинезий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пищевода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24</w:t>
            </w:r>
            <w:r w:rsidR="006F152A" w:rsidRPr="00D618D3">
              <w:rPr>
                <w:sz w:val="22"/>
                <w:szCs w:val="22"/>
              </w:rPr>
              <w:t>.02.1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Внепищеводные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проявления ГЭРБ</w:t>
            </w:r>
          </w:p>
        </w:tc>
        <w:tc>
          <w:tcPr>
            <w:tcW w:w="851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E74A7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26</w:t>
            </w:r>
            <w:r w:rsidR="006F152A"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Орофарингеальный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синдром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28</w:t>
            </w:r>
            <w:r w:rsidR="006F152A" w:rsidRPr="00D618D3">
              <w:rPr>
                <w:sz w:val="22"/>
                <w:szCs w:val="22"/>
              </w:rPr>
              <w:t>.02.1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Отоларингологический синдром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04</w:t>
            </w:r>
            <w:r w:rsidR="006F152A" w:rsidRPr="00D618D3">
              <w:rPr>
                <w:sz w:val="22"/>
                <w:szCs w:val="22"/>
              </w:rPr>
              <w:t>.0</w:t>
            </w:r>
            <w:r w:rsidR="00F425D4" w:rsidRPr="00D618D3">
              <w:rPr>
                <w:sz w:val="22"/>
                <w:szCs w:val="22"/>
              </w:rPr>
              <w:t>3</w:t>
            </w:r>
            <w:r w:rsidR="006F152A" w:rsidRPr="00D618D3">
              <w:rPr>
                <w:sz w:val="22"/>
                <w:szCs w:val="22"/>
              </w:rPr>
              <w:t>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Кардиалный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синдром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09</w:t>
            </w:r>
            <w:r w:rsidR="00E74A74" w:rsidRPr="00D618D3">
              <w:rPr>
                <w:sz w:val="22"/>
                <w:szCs w:val="22"/>
              </w:rPr>
              <w:t>.</w:t>
            </w:r>
            <w:r w:rsidR="006F152A" w:rsidRPr="00D618D3">
              <w:rPr>
                <w:sz w:val="22"/>
                <w:szCs w:val="22"/>
              </w:rPr>
              <w:t>0</w:t>
            </w:r>
            <w:r w:rsidR="00F425D4" w:rsidRPr="00D618D3">
              <w:rPr>
                <w:sz w:val="22"/>
                <w:szCs w:val="22"/>
              </w:rPr>
              <w:t>3</w:t>
            </w:r>
            <w:r w:rsidR="006F152A" w:rsidRPr="00D618D3">
              <w:rPr>
                <w:sz w:val="22"/>
                <w:szCs w:val="22"/>
              </w:rPr>
              <w:t>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Бронхолегочный синдром</w:t>
            </w:r>
          </w:p>
        </w:tc>
        <w:tc>
          <w:tcPr>
            <w:tcW w:w="851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F425D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13</w:t>
            </w:r>
            <w:r w:rsidR="006F152A" w:rsidRPr="00D618D3">
              <w:rPr>
                <w:sz w:val="22"/>
                <w:szCs w:val="22"/>
              </w:rPr>
              <w:t>.0</w:t>
            </w:r>
            <w:r w:rsidR="00F425D4" w:rsidRPr="00D618D3">
              <w:rPr>
                <w:sz w:val="22"/>
                <w:szCs w:val="22"/>
              </w:rPr>
              <w:t>3</w:t>
            </w:r>
            <w:r w:rsidR="006F152A" w:rsidRPr="00D618D3">
              <w:rPr>
                <w:sz w:val="22"/>
                <w:szCs w:val="22"/>
              </w:rPr>
              <w:t>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Анемический синдром</w:t>
            </w:r>
          </w:p>
        </w:tc>
        <w:tc>
          <w:tcPr>
            <w:tcW w:w="851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F425D4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04270" w:rsidRPr="00D618D3">
              <w:rPr>
                <w:sz w:val="22"/>
                <w:szCs w:val="22"/>
              </w:rPr>
              <w:t>5</w:t>
            </w:r>
            <w:r w:rsidR="006F152A" w:rsidRPr="00D618D3">
              <w:rPr>
                <w:sz w:val="22"/>
                <w:szCs w:val="22"/>
              </w:rPr>
              <w:t>.0</w:t>
            </w:r>
            <w:r w:rsidRPr="00D618D3">
              <w:rPr>
                <w:sz w:val="22"/>
                <w:szCs w:val="22"/>
              </w:rPr>
              <w:t>3</w:t>
            </w:r>
            <w:r w:rsidR="006F152A" w:rsidRPr="00D618D3">
              <w:rPr>
                <w:sz w:val="22"/>
                <w:szCs w:val="22"/>
              </w:rPr>
              <w:t>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Другие синдромы</w:t>
            </w:r>
          </w:p>
        </w:tc>
        <w:tc>
          <w:tcPr>
            <w:tcW w:w="851" w:type="dxa"/>
          </w:tcPr>
          <w:p w:rsidR="006F152A" w:rsidRPr="00D618D3" w:rsidRDefault="00F425D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lastRenderedPageBreak/>
              <w:t>1</w:t>
            </w:r>
            <w:r w:rsidR="00A04270" w:rsidRPr="00D618D3">
              <w:rPr>
                <w:sz w:val="22"/>
                <w:szCs w:val="22"/>
              </w:rPr>
              <w:t>6</w:t>
            </w:r>
            <w:r w:rsidRPr="00D618D3">
              <w:rPr>
                <w:sz w:val="22"/>
                <w:szCs w:val="22"/>
              </w:rPr>
              <w:t>.03.1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Особенности клинического течения в пожилом возрасте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20</w:t>
            </w:r>
            <w:r w:rsidR="006F152A" w:rsidRPr="00D618D3">
              <w:rPr>
                <w:sz w:val="22"/>
                <w:szCs w:val="22"/>
              </w:rPr>
              <w:t>.03.1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Острые эзофагиты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23</w:t>
            </w:r>
            <w:r w:rsidR="006F152A" w:rsidRPr="00D618D3">
              <w:rPr>
                <w:sz w:val="22"/>
                <w:szCs w:val="22"/>
              </w:rPr>
              <w:t>.03.1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Дивертикулы пищевода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4</w:t>
            </w:r>
            <w:r w:rsidR="006F152A" w:rsidRPr="00D618D3">
              <w:rPr>
                <w:sz w:val="22"/>
                <w:szCs w:val="22"/>
              </w:rPr>
              <w:t>.03.1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Анатомия и физиология желудка и двенадцатиперстной кишки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5</w:t>
            </w:r>
            <w:r w:rsidRPr="00D618D3">
              <w:rPr>
                <w:sz w:val="22"/>
                <w:szCs w:val="22"/>
              </w:rPr>
              <w:t>.03.1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Строение стенки желудка и двенадцатиперстной кишки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7</w:t>
            </w:r>
            <w:r w:rsidRPr="00D618D3">
              <w:rPr>
                <w:sz w:val="22"/>
                <w:szCs w:val="22"/>
              </w:rPr>
              <w:t>.03.1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Функциональные расстройства желудка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30</w:t>
            </w:r>
            <w:r w:rsidR="006F152A" w:rsidRPr="00D618D3">
              <w:rPr>
                <w:sz w:val="22"/>
                <w:szCs w:val="22"/>
              </w:rPr>
              <w:t>.03.1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Классификация, Римские критерии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</w:t>
            </w:r>
            <w:r w:rsidR="00A04270" w:rsidRPr="00D618D3">
              <w:rPr>
                <w:sz w:val="22"/>
                <w:szCs w:val="22"/>
              </w:rPr>
              <w:t>1</w:t>
            </w:r>
            <w:r w:rsidR="006F152A" w:rsidRPr="00D618D3">
              <w:rPr>
                <w:sz w:val="22"/>
                <w:szCs w:val="22"/>
              </w:rPr>
              <w:t>.03.1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Язвенноподобный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вариант диспепсии (синдром боли в </w:t>
            </w:r>
            <w:proofErr w:type="spellStart"/>
            <w:r w:rsidRPr="00D618D3">
              <w:rPr>
                <w:bCs/>
                <w:sz w:val="22"/>
                <w:szCs w:val="22"/>
              </w:rPr>
              <w:t>эпигастральной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области)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04270" w:rsidRPr="00D618D3">
              <w:rPr>
                <w:sz w:val="22"/>
                <w:szCs w:val="22"/>
              </w:rPr>
              <w:t>1</w:t>
            </w:r>
            <w:r w:rsidR="006F152A" w:rsidRPr="00D618D3">
              <w:rPr>
                <w:sz w:val="22"/>
                <w:szCs w:val="22"/>
              </w:rPr>
              <w:t>.0</w:t>
            </w:r>
            <w:r w:rsidRPr="00D618D3">
              <w:rPr>
                <w:sz w:val="22"/>
                <w:szCs w:val="22"/>
              </w:rPr>
              <w:t>4</w:t>
            </w:r>
            <w:r w:rsidR="006F152A" w:rsidRPr="00D618D3">
              <w:rPr>
                <w:sz w:val="22"/>
                <w:szCs w:val="22"/>
              </w:rPr>
              <w:t>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Дискинетический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вариант диспепсии (</w:t>
            </w:r>
            <w:proofErr w:type="spellStart"/>
            <w:r w:rsidRPr="00D618D3">
              <w:rPr>
                <w:bCs/>
                <w:sz w:val="22"/>
                <w:szCs w:val="22"/>
              </w:rPr>
              <w:t>постпрандиальныйдистресс</w:t>
            </w:r>
            <w:proofErr w:type="spellEnd"/>
            <w:r w:rsidRPr="00D618D3">
              <w:rPr>
                <w:bCs/>
                <w:sz w:val="22"/>
                <w:szCs w:val="22"/>
              </w:rPr>
              <w:t>-синдром)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04270" w:rsidRPr="00D618D3">
              <w:rPr>
                <w:sz w:val="22"/>
                <w:szCs w:val="22"/>
              </w:rPr>
              <w:t>6</w:t>
            </w:r>
            <w:r w:rsidR="006F152A" w:rsidRPr="00D618D3">
              <w:rPr>
                <w:sz w:val="22"/>
                <w:szCs w:val="22"/>
              </w:rPr>
              <w:t>.0</w:t>
            </w:r>
            <w:r w:rsidRPr="00D618D3">
              <w:rPr>
                <w:sz w:val="22"/>
                <w:szCs w:val="22"/>
              </w:rPr>
              <w:t>4</w:t>
            </w:r>
            <w:r w:rsidR="006F152A" w:rsidRPr="00D618D3">
              <w:rPr>
                <w:sz w:val="22"/>
                <w:szCs w:val="22"/>
              </w:rPr>
              <w:t>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 xml:space="preserve">Неспецифический вариант диспепсии 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C2107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08</w:t>
            </w:r>
            <w:r w:rsidR="006F152A" w:rsidRPr="00D618D3">
              <w:rPr>
                <w:sz w:val="22"/>
                <w:szCs w:val="22"/>
              </w:rPr>
              <w:t>.04.1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Хронические гастриты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6F152A" w:rsidRPr="00D618D3">
              <w:rPr>
                <w:sz w:val="22"/>
                <w:szCs w:val="22"/>
              </w:rPr>
              <w:t>0.04.1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 xml:space="preserve">Общие вопросы и классификация. Сиднейская система, </w:t>
            </w:r>
            <w:proofErr w:type="spellStart"/>
            <w:r w:rsidRPr="00D618D3">
              <w:rPr>
                <w:bCs/>
                <w:sz w:val="22"/>
                <w:szCs w:val="22"/>
              </w:rPr>
              <w:t>Хьюстонская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классификация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04270" w:rsidRPr="00D618D3">
              <w:rPr>
                <w:sz w:val="22"/>
                <w:szCs w:val="22"/>
              </w:rPr>
              <w:t>2</w:t>
            </w:r>
            <w:r w:rsidR="006F152A" w:rsidRPr="00D618D3">
              <w:rPr>
                <w:sz w:val="22"/>
                <w:szCs w:val="22"/>
              </w:rPr>
              <w:t>.04.1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Антибактериальные препараты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C2107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04270" w:rsidRPr="00D618D3">
              <w:rPr>
                <w:sz w:val="22"/>
                <w:szCs w:val="22"/>
              </w:rPr>
              <w:t>7</w:t>
            </w:r>
            <w:r w:rsidRPr="00D618D3">
              <w:rPr>
                <w:sz w:val="22"/>
                <w:szCs w:val="22"/>
              </w:rPr>
              <w:t>.04.1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 xml:space="preserve">Антихеликобактерные курсы: </w:t>
            </w:r>
            <w:proofErr w:type="spellStart"/>
            <w:r w:rsidRPr="00D618D3">
              <w:rPr>
                <w:bCs/>
                <w:sz w:val="22"/>
                <w:szCs w:val="22"/>
              </w:rPr>
              <w:t>эрадикационные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схемы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20</w:t>
            </w:r>
            <w:r w:rsidR="006F152A" w:rsidRPr="00D618D3">
              <w:rPr>
                <w:sz w:val="22"/>
                <w:szCs w:val="22"/>
              </w:rPr>
              <w:t>.04.1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Болезнь Крона с поражением желудка и двенадцатиперстной кишки</w:t>
            </w:r>
          </w:p>
        </w:tc>
        <w:tc>
          <w:tcPr>
            <w:tcW w:w="851" w:type="dxa"/>
          </w:tcPr>
          <w:p w:rsidR="006F152A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4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A04270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22</w:t>
            </w:r>
            <w:r w:rsidR="00E74A74" w:rsidRPr="00D618D3">
              <w:rPr>
                <w:sz w:val="22"/>
                <w:szCs w:val="22"/>
              </w:rPr>
              <w:t>.</w:t>
            </w:r>
            <w:r w:rsidR="006F152A" w:rsidRPr="00D618D3">
              <w:rPr>
                <w:sz w:val="22"/>
                <w:szCs w:val="22"/>
              </w:rPr>
              <w:t>04.1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Саркоидоз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желудка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5</w:t>
            </w:r>
            <w:r w:rsidR="006F152A" w:rsidRPr="00D618D3">
              <w:rPr>
                <w:sz w:val="22"/>
                <w:szCs w:val="22"/>
              </w:rPr>
              <w:t>.04.1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Амилоидоз желудка и двенадцатиперстной кишки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7.04.19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Лимфогранулематоз желудка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E74A74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8</w:t>
            </w:r>
            <w:r w:rsidRPr="00D618D3">
              <w:rPr>
                <w:sz w:val="22"/>
                <w:szCs w:val="22"/>
              </w:rPr>
              <w:t>.04.1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Анатомия и физиология печени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6F152A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9</w:t>
            </w:r>
            <w:r w:rsidRPr="00D618D3">
              <w:rPr>
                <w:sz w:val="22"/>
                <w:szCs w:val="22"/>
              </w:rPr>
              <w:t>.04.1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Анатомия печени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FB4811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30.</w:t>
            </w:r>
            <w:r w:rsidR="00A04270" w:rsidRPr="00D618D3">
              <w:rPr>
                <w:sz w:val="22"/>
                <w:szCs w:val="22"/>
              </w:rPr>
              <w:t>04.19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Функциональная морфология печени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04270" w:rsidRPr="00D618D3">
              <w:rPr>
                <w:sz w:val="22"/>
                <w:szCs w:val="22"/>
              </w:rPr>
              <w:t>2</w:t>
            </w:r>
            <w:r w:rsidR="006F152A" w:rsidRPr="00D618D3">
              <w:rPr>
                <w:sz w:val="22"/>
                <w:szCs w:val="22"/>
              </w:rPr>
              <w:t>.0</w:t>
            </w:r>
            <w:r w:rsidRPr="00D618D3">
              <w:rPr>
                <w:sz w:val="22"/>
                <w:szCs w:val="22"/>
              </w:rPr>
              <w:t>5</w:t>
            </w:r>
            <w:r w:rsidR="006F152A" w:rsidRPr="00D618D3">
              <w:rPr>
                <w:sz w:val="22"/>
                <w:szCs w:val="22"/>
              </w:rPr>
              <w:t>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 xml:space="preserve">Физиология печени 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6F152A" w:rsidRPr="00D618D3" w:rsidTr="001E6B78">
        <w:tc>
          <w:tcPr>
            <w:tcW w:w="1257" w:type="dxa"/>
          </w:tcPr>
          <w:p w:rsidR="006F152A" w:rsidRPr="00D618D3" w:rsidRDefault="00C21078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A04270" w:rsidRPr="00D618D3">
              <w:rPr>
                <w:sz w:val="22"/>
                <w:szCs w:val="22"/>
              </w:rPr>
              <w:t>3</w:t>
            </w:r>
            <w:r w:rsidR="006F152A" w:rsidRPr="00D618D3">
              <w:rPr>
                <w:sz w:val="22"/>
                <w:szCs w:val="22"/>
              </w:rPr>
              <w:t>.0</w:t>
            </w:r>
            <w:r w:rsidR="00554854" w:rsidRPr="00D618D3">
              <w:rPr>
                <w:sz w:val="22"/>
                <w:szCs w:val="22"/>
              </w:rPr>
              <w:t>5</w:t>
            </w:r>
            <w:r w:rsidR="006F152A" w:rsidRPr="00D618D3">
              <w:rPr>
                <w:sz w:val="22"/>
                <w:szCs w:val="22"/>
              </w:rPr>
              <w:t>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D618D3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Участие в обмене веществ</w:t>
            </w:r>
          </w:p>
        </w:tc>
        <w:tc>
          <w:tcPr>
            <w:tcW w:w="851" w:type="dxa"/>
          </w:tcPr>
          <w:p w:rsidR="006F152A" w:rsidRPr="00D618D3" w:rsidRDefault="006F152A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C2107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05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Барьерная функция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06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Обмен гормонов и ферментов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08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Важнейшиегепатологических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синдромов (цитолиз, </w:t>
            </w:r>
            <w:proofErr w:type="spellStart"/>
            <w:r w:rsidRPr="00D618D3">
              <w:rPr>
                <w:bCs/>
                <w:sz w:val="22"/>
                <w:szCs w:val="22"/>
              </w:rPr>
              <w:t>мезенхимальное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воспаление, печеночно-клеточная недостаточность, </w:t>
            </w:r>
            <w:proofErr w:type="spellStart"/>
            <w:r w:rsidRPr="00D618D3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D618D3">
              <w:rPr>
                <w:bCs/>
                <w:sz w:val="22"/>
                <w:szCs w:val="22"/>
              </w:rPr>
              <w:t>, желтуха).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C21078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A04270" w:rsidRPr="00D618D3">
              <w:rPr>
                <w:sz w:val="22"/>
                <w:szCs w:val="22"/>
              </w:rPr>
              <w:t>1</w:t>
            </w:r>
            <w:r w:rsidRPr="00D618D3">
              <w:rPr>
                <w:sz w:val="22"/>
                <w:szCs w:val="22"/>
              </w:rPr>
              <w:t>.05.1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Желтуха. Виды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14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 xml:space="preserve">Дифференциальный диагноз </w:t>
            </w:r>
            <w:proofErr w:type="spellStart"/>
            <w:r w:rsidRPr="00D618D3">
              <w:rPr>
                <w:bCs/>
                <w:sz w:val="22"/>
                <w:szCs w:val="22"/>
              </w:rPr>
              <w:t>желтух</w:t>
            </w:r>
            <w:proofErr w:type="spellEnd"/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18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D618D3">
              <w:rPr>
                <w:bCs/>
                <w:sz w:val="22"/>
                <w:szCs w:val="22"/>
              </w:rPr>
              <w:t>. Виды</w:t>
            </w:r>
          </w:p>
        </w:tc>
        <w:tc>
          <w:tcPr>
            <w:tcW w:w="851" w:type="dxa"/>
          </w:tcPr>
          <w:p w:rsidR="00C21078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19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jc w:val="both"/>
              <w:rPr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Хронический гепатит</w:t>
            </w:r>
          </w:p>
        </w:tc>
        <w:tc>
          <w:tcPr>
            <w:tcW w:w="851" w:type="dxa"/>
          </w:tcPr>
          <w:p w:rsidR="00C21078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4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C21078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A04270" w:rsidRPr="00D618D3">
              <w:rPr>
                <w:sz w:val="22"/>
                <w:szCs w:val="22"/>
              </w:rPr>
              <w:t>5</w:t>
            </w:r>
            <w:r w:rsidRPr="00D618D3">
              <w:rPr>
                <w:sz w:val="22"/>
                <w:szCs w:val="22"/>
              </w:rPr>
              <w:t>.05.1</w:t>
            </w:r>
            <w:r w:rsidR="00A04270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Печеночная недостаточность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26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Портальная гипертензия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A04270" w:rsidP="00C2107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30</w:t>
            </w:r>
            <w:r w:rsidR="00C21078" w:rsidRPr="00D618D3">
              <w:rPr>
                <w:sz w:val="22"/>
                <w:szCs w:val="22"/>
              </w:rPr>
              <w:t>.05.1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D618D3">
              <w:rPr>
                <w:bCs/>
                <w:sz w:val="22"/>
                <w:szCs w:val="22"/>
              </w:rPr>
              <w:t>Спленомегалия</w:t>
            </w:r>
            <w:proofErr w:type="spellEnd"/>
            <w:r w:rsidRPr="00D618D3">
              <w:rPr>
                <w:bCs/>
                <w:sz w:val="22"/>
                <w:szCs w:val="22"/>
              </w:rPr>
              <w:t xml:space="preserve"> и синдром </w:t>
            </w:r>
            <w:proofErr w:type="spellStart"/>
            <w:r w:rsidRPr="00D618D3">
              <w:rPr>
                <w:bCs/>
                <w:sz w:val="22"/>
                <w:szCs w:val="22"/>
              </w:rPr>
              <w:t>гиперспленизма</w:t>
            </w:r>
            <w:proofErr w:type="spellEnd"/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C21078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</w:t>
            </w:r>
            <w:r w:rsidR="00C4529F" w:rsidRPr="00D618D3">
              <w:rPr>
                <w:sz w:val="22"/>
                <w:szCs w:val="22"/>
              </w:rPr>
              <w:t>1</w:t>
            </w:r>
            <w:r w:rsidRPr="00D618D3">
              <w:rPr>
                <w:sz w:val="22"/>
                <w:szCs w:val="22"/>
              </w:rPr>
              <w:t>.06.1</w:t>
            </w:r>
            <w:r w:rsidR="00C4529F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Геморрагический синдром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C4529F" w:rsidP="00C2107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08</w:t>
            </w:r>
            <w:r w:rsidR="00C21078" w:rsidRPr="00D618D3">
              <w:rPr>
                <w:sz w:val="22"/>
                <w:szCs w:val="22"/>
              </w:rPr>
              <w:t>.06.1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Острый алкогольный гепатит</w:t>
            </w:r>
          </w:p>
        </w:tc>
        <w:tc>
          <w:tcPr>
            <w:tcW w:w="851" w:type="dxa"/>
          </w:tcPr>
          <w:p w:rsidR="00C21078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4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C4529F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09</w:t>
            </w:r>
            <w:r w:rsidR="00C21078" w:rsidRPr="00D618D3">
              <w:rPr>
                <w:sz w:val="22"/>
                <w:szCs w:val="22"/>
              </w:rPr>
              <w:t>.06.1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Хронический алкогольный гепатит</w:t>
            </w:r>
          </w:p>
        </w:tc>
        <w:tc>
          <w:tcPr>
            <w:tcW w:w="851" w:type="dxa"/>
          </w:tcPr>
          <w:p w:rsidR="00C21078" w:rsidRPr="00D618D3" w:rsidRDefault="0096656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3</w:t>
            </w:r>
          </w:p>
        </w:tc>
      </w:tr>
      <w:tr w:rsidR="00C21078" w:rsidRPr="00D618D3" w:rsidTr="001E6B78">
        <w:tc>
          <w:tcPr>
            <w:tcW w:w="1257" w:type="dxa"/>
          </w:tcPr>
          <w:p w:rsidR="00C21078" w:rsidRPr="00D618D3" w:rsidRDefault="00C21078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FB4811" w:rsidRPr="00D618D3">
              <w:rPr>
                <w:sz w:val="22"/>
                <w:szCs w:val="22"/>
              </w:rPr>
              <w:t>1</w:t>
            </w:r>
            <w:r w:rsidRPr="00D618D3">
              <w:rPr>
                <w:sz w:val="22"/>
                <w:szCs w:val="22"/>
              </w:rPr>
              <w:t>.06.1</w:t>
            </w:r>
            <w:r w:rsidR="00C4529F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D618D3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Фиброз и цирроз печени</w:t>
            </w:r>
          </w:p>
        </w:tc>
        <w:tc>
          <w:tcPr>
            <w:tcW w:w="851" w:type="dxa"/>
          </w:tcPr>
          <w:p w:rsidR="00C21078" w:rsidRPr="00D618D3" w:rsidRDefault="00C21078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554854" w:rsidRPr="00D618D3" w:rsidTr="001E6B78">
        <w:tc>
          <w:tcPr>
            <w:tcW w:w="1257" w:type="dxa"/>
          </w:tcPr>
          <w:p w:rsidR="00554854" w:rsidRPr="00D618D3" w:rsidRDefault="00554854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</w:t>
            </w:r>
            <w:r w:rsidR="00C4529F" w:rsidRPr="00D618D3">
              <w:rPr>
                <w:sz w:val="22"/>
                <w:szCs w:val="22"/>
              </w:rPr>
              <w:t>5</w:t>
            </w:r>
            <w:r w:rsidRPr="00D618D3">
              <w:rPr>
                <w:sz w:val="22"/>
                <w:szCs w:val="22"/>
              </w:rPr>
              <w:t>.06.1</w:t>
            </w:r>
            <w:r w:rsidR="00C4529F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D618D3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Особенности клиники при локализации камня в пузырном протоке</w:t>
            </w:r>
          </w:p>
        </w:tc>
        <w:tc>
          <w:tcPr>
            <w:tcW w:w="851" w:type="dxa"/>
          </w:tcPr>
          <w:p w:rsidR="00554854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554854" w:rsidRPr="00D618D3" w:rsidTr="001E6B78">
        <w:tc>
          <w:tcPr>
            <w:tcW w:w="1257" w:type="dxa"/>
          </w:tcPr>
          <w:p w:rsidR="00554854" w:rsidRPr="00D618D3" w:rsidRDefault="00C4529F" w:rsidP="00F1263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16</w:t>
            </w:r>
            <w:r w:rsidR="00554854" w:rsidRPr="00D618D3">
              <w:rPr>
                <w:sz w:val="22"/>
                <w:szCs w:val="22"/>
              </w:rPr>
              <w:t>.06.1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D618D3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Особенности клиники при локализации камня в печеночных протоках</w:t>
            </w:r>
          </w:p>
        </w:tc>
        <w:tc>
          <w:tcPr>
            <w:tcW w:w="851" w:type="dxa"/>
          </w:tcPr>
          <w:p w:rsidR="00554854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554854" w:rsidRPr="00D618D3" w:rsidTr="001E6B78">
        <w:tc>
          <w:tcPr>
            <w:tcW w:w="1257" w:type="dxa"/>
          </w:tcPr>
          <w:p w:rsidR="00554854" w:rsidRPr="00D618D3" w:rsidRDefault="00FB4811" w:rsidP="00F12638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18</w:t>
            </w:r>
            <w:r w:rsidR="00554854" w:rsidRPr="00D618D3">
              <w:rPr>
                <w:sz w:val="22"/>
                <w:szCs w:val="22"/>
              </w:rPr>
              <w:t>.06.1</w:t>
            </w:r>
            <w:r w:rsidR="00C4529F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D618D3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Хронический рецидивирующий панкреатит</w:t>
            </w:r>
          </w:p>
        </w:tc>
        <w:tc>
          <w:tcPr>
            <w:tcW w:w="851" w:type="dxa"/>
          </w:tcPr>
          <w:p w:rsidR="00554854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554854" w:rsidRPr="00D618D3" w:rsidTr="001E6B78">
        <w:tc>
          <w:tcPr>
            <w:tcW w:w="1257" w:type="dxa"/>
          </w:tcPr>
          <w:p w:rsidR="00554854" w:rsidRPr="00D618D3" w:rsidRDefault="00C4529F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21.06.19</w:t>
            </w:r>
          </w:p>
        </w:tc>
        <w:tc>
          <w:tcPr>
            <w:tcW w:w="7938" w:type="dxa"/>
          </w:tcPr>
          <w:p w:rsidR="00554854" w:rsidRPr="00D618D3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bCs/>
                <w:sz w:val="22"/>
                <w:szCs w:val="22"/>
              </w:rPr>
              <w:t>Особенности течения панкреатита у беременных женщин</w:t>
            </w:r>
          </w:p>
        </w:tc>
        <w:tc>
          <w:tcPr>
            <w:tcW w:w="851" w:type="dxa"/>
          </w:tcPr>
          <w:p w:rsidR="00554854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4</w:t>
            </w:r>
          </w:p>
        </w:tc>
      </w:tr>
      <w:tr w:rsidR="00554854" w:rsidRPr="00D618D3" w:rsidTr="001E6B78">
        <w:tc>
          <w:tcPr>
            <w:tcW w:w="1257" w:type="dxa"/>
          </w:tcPr>
          <w:p w:rsidR="00554854" w:rsidRPr="00D618D3" w:rsidRDefault="00FB4811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22</w:t>
            </w:r>
            <w:r w:rsidR="00554854" w:rsidRPr="00D618D3">
              <w:rPr>
                <w:sz w:val="22"/>
                <w:szCs w:val="22"/>
              </w:rPr>
              <w:t>.06.1</w:t>
            </w:r>
            <w:r w:rsidR="00C4529F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D618D3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>Болезнь Крона</w:t>
            </w:r>
          </w:p>
        </w:tc>
        <w:tc>
          <w:tcPr>
            <w:tcW w:w="851" w:type="dxa"/>
          </w:tcPr>
          <w:p w:rsidR="00554854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554854" w:rsidRPr="00D618D3" w:rsidTr="00CE5512">
        <w:tc>
          <w:tcPr>
            <w:tcW w:w="1257" w:type="dxa"/>
          </w:tcPr>
          <w:p w:rsidR="00554854" w:rsidRPr="00D618D3" w:rsidRDefault="00554854" w:rsidP="00FB4811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  <w:r w:rsidR="00FB4811" w:rsidRPr="00D618D3">
              <w:rPr>
                <w:sz w:val="22"/>
                <w:szCs w:val="22"/>
              </w:rPr>
              <w:t>5</w:t>
            </w:r>
            <w:r w:rsidRPr="00D618D3">
              <w:rPr>
                <w:sz w:val="22"/>
                <w:szCs w:val="22"/>
              </w:rPr>
              <w:t>.06.1</w:t>
            </w:r>
            <w:r w:rsidR="00C4529F"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  <w:vAlign w:val="center"/>
          </w:tcPr>
          <w:p w:rsidR="00554854" w:rsidRPr="00D618D3" w:rsidRDefault="00554854" w:rsidP="00AE2978">
            <w:pPr>
              <w:rPr>
                <w:color w:val="000000"/>
                <w:sz w:val="22"/>
                <w:szCs w:val="22"/>
              </w:rPr>
            </w:pPr>
            <w:proofErr w:type="gramStart"/>
            <w:r w:rsidRPr="00D618D3">
              <w:rPr>
                <w:color w:val="000000"/>
                <w:sz w:val="22"/>
                <w:szCs w:val="22"/>
              </w:rPr>
              <w:t>Клиническая симптоматика поражения тонкой кишки регионарный илеит)</w:t>
            </w:r>
            <w:proofErr w:type="gramEnd"/>
          </w:p>
        </w:tc>
        <w:tc>
          <w:tcPr>
            <w:tcW w:w="851" w:type="dxa"/>
          </w:tcPr>
          <w:p w:rsidR="00554854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  <w:tr w:rsidR="00554854" w:rsidRPr="00D618D3" w:rsidTr="00CE5512">
        <w:tc>
          <w:tcPr>
            <w:tcW w:w="1257" w:type="dxa"/>
          </w:tcPr>
          <w:p w:rsidR="00554854" w:rsidRPr="00D618D3" w:rsidRDefault="00C4529F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29</w:t>
            </w:r>
            <w:r w:rsidR="00554854" w:rsidRPr="00D618D3">
              <w:rPr>
                <w:sz w:val="22"/>
                <w:szCs w:val="22"/>
              </w:rPr>
              <w:t>.06.1</w:t>
            </w:r>
            <w:r w:rsidRPr="00D618D3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  <w:vAlign w:val="center"/>
          </w:tcPr>
          <w:p w:rsidR="00554854" w:rsidRPr="00D618D3" w:rsidRDefault="00554854" w:rsidP="00AE2978">
            <w:pPr>
              <w:rPr>
                <w:color w:val="000000"/>
                <w:sz w:val="22"/>
                <w:szCs w:val="22"/>
              </w:rPr>
            </w:pPr>
            <w:r w:rsidRPr="00D618D3">
              <w:rPr>
                <w:color w:val="000000"/>
                <w:sz w:val="22"/>
                <w:szCs w:val="22"/>
              </w:rPr>
              <w:t xml:space="preserve">Клиническая симптоматика поражения толстой кишки </w:t>
            </w:r>
          </w:p>
        </w:tc>
        <w:tc>
          <w:tcPr>
            <w:tcW w:w="851" w:type="dxa"/>
          </w:tcPr>
          <w:p w:rsidR="00554854" w:rsidRPr="00D618D3" w:rsidRDefault="00554854" w:rsidP="008561A2">
            <w:pPr>
              <w:rPr>
                <w:sz w:val="22"/>
                <w:szCs w:val="22"/>
              </w:rPr>
            </w:pPr>
            <w:r w:rsidRPr="00D618D3">
              <w:rPr>
                <w:sz w:val="22"/>
                <w:szCs w:val="22"/>
              </w:rPr>
              <w:t>2</w:t>
            </w:r>
          </w:p>
        </w:tc>
      </w:tr>
    </w:tbl>
    <w:p w:rsidR="00D618D3" w:rsidRDefault="00D618D3" w:rsidP="00D618D3">
      <w:pPr>
        <w:tabs>
          <w:tab w:val="right" w:pos="9355"/>
        </w:tabs>
      </w:pPr>
    </w:p>
    <w:p w:rsidR="00D618D3" w:rsidRPr="0026712E" w:rsidRDefault="00D618D3" w:rsidP="00D618D3">
      <w:pPr>
        <w:tabs>
          <w:tab w:val="right" w:pos="9355"/>
        </w:tabs>
      </w:pPr>
      <w:bookmarkStart w:id="0" w:name="_GoBack"/>
      <w:bookmarkEnd w:id="0"/>
      <w:r w:rsidRPr="0026712E">
        <w:t xml:space="preserve">Зав. кафедрой терапии и </w:t>
      </w:r>
      <w:proofErr w:type="gramStart"/>
      <w:r w:rsidRPr="0026712E">
        <w:t>профессиональных</w:t>
      </w:r>
      <w:proofErr w:type="gramEnd"/>
    </w:p>
    <w:p w:rsidR="00D618D3" w:rsidRPr="0026712E" w:rsidRDefault="00D618D3" w:rsidP="00D618D3">
      <w:r w:rsidRPr="0026712E">
        <w:t xml:space="preserve">болезней с курсом ИДПО БГМУ, д.м.н., проф.                                </w:t>
      </w:r>
      <w:r>
        <w:t xml:space="preserve">        </w:t>
      </w:r>
      <w:r w:rsidRPr="0026712E">
        <w:t xml:space="preserve">            А.Б. Бакиров</w:t>
      </w:r>
    </w:p>
    <w:p w:rsidR="00D618D3" w:rsidRPr="00D618D3" w:rsidRDefault="00D618D3" w:rsidP="00557D06">
      <w:pPr>
        <w:rPr>
          <w:b/>
        </w:rPr>
      </w:pPr>
    </w:p>
    <w:p w:rsidR="00557D06" w:rsidRDefault="00557D06" w:rsidP="00557D06">
      <w:pPr>
        <w:tabs>
          <w:tab w:val="right" w:pos="9355"/>
        </w:tabs>
      </w:pPr>
    </w:p>
    <w:p w:rsidR="00557D06" w:rsidRPr="00DC5F86" w:rsidRDefault="00557D06" w:rsidP="00557D06"/>
    <w:p w:rsidR="00FF7A4D" w:rsidRDefault="00FF7A4D"/>
    <w:sectPr w:rsidR="00FF7A4D" w:rsidSect="00D5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D06"/>
    <w:rsid w:val="0003199A"/>
    <w:rsid w:val="000B4E29"/>
    <w:rsid w:val="000D37FA"/>
    <w:rsid w:val="000D7601"/>
    <w:rsid w:val="00132FA4"/>
    <w:rsid w:val="00151DBE"/>
    <w:rsid w:val="00170437"/>
    <w:rsid w:val="001A02DB"/>
    <w:rsid w:val="001E6B78"/>
    <w:rsid w:val="00245289"/>
    <w:rsid w:val="00506DF7"/>
    <w:rsid w:val="00554854"/>
    <w:rsid w:val="00557D06"/>
    <w:rsid w:val="005A6590"/>
    <w:rsid w:val="005A6BB1"/>
    <w:rsid w:val="005F6A52"/>
    <w:rsid w:val="0062272A"/>
    <w:rsid w:val="00637D7D"/>
    <w:rsid w:val="006F152A"/>
    <w:rsid w:val="007E4AB5"/>
    <w:rsid w:val="008311D7"/>
    <w:rsid w:val="008561A2"/>
    <w:rsid w:val="008C791D"/>
    <w:rsid w:val="00912326"/>
    <w:rsid w:val="00966568"/>
    <w:rsid w:val="00A04270"/>
    <w:rsid w:val="00AB4180"/>
    <w:rsid w:val="00C078F9"/>
    <w:rsid w:val="00C21078"/>
    <w:rsid w:val="00C4529F"/>
    <w:rsid w:val="00C47745"/>
    <w:rsid w:val="00C539A4"/>
    <w:rsid w:val="00CF7C57"/>
    <w:rsid w:val="00D56058"/>
    <w:rsid w:val="00D618D3"/>
    <w:rsid w:val="00DC5853"/>
    <w:rsid w:val="00E74A74"/>
    <w:rsid w:val="00EA05F2"/>
    <w:rsid w:val="00F12638"/>
    <w:rsid w:val="00F425D4"/>
    <w:rsid w:val="00F828F6"/>
    <w:rsid w:val="00FB4811"/>
    <w:rsid w:val="00FF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52A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57D06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57D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F15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32F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F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52A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57D06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57D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F15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32F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F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758D3-8B76-4F4F-B8BC-C5E68BA8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2018-10-16T08:47:00Z</cp:lastPrinted>
  <dcterms:created xsi:type="dcterms:W3CDTF">2018-11-19T07:56:00Z</dcterms:created>
  <dcterms:modified xsi:type="dcterms:W3CDTF">2018-11-19T07:56:00Z</dcterms:modified>
</cp:coreProperties>
</file>